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013"/>
        <w:gridCol w:w="3673"/>
      </w:tblGrid>
      <w:tr w:rsidR="001B26CB" w:rsidRPr="00E42F84" w14:paraId="0F30E3E5" w14:textId="77777777" w:rsidTr="000F10AE">
        <w:trPr>
          <w:trHeight w:val="1207"/>
        </w:trPr>
        <w:tc>
          <w:tcPr>
            <w:tcW w:w="2084" w:type="dxa"/>
          </w:tcPr>
          <w:p w14:paraId="6378D75E" w14:textId="77777777" w:rsidR="001B26CB" w:rsidRPr="00E42F84" w:rsidRDefault="001B26CB" w:rsidP="001B26CB">
            <w:pPr>
              <w:tabs>
                <w:tab w:val="left" w:pos="13870"/>
              </w:tabs>
              <w:spacing w:line="200" w:lineRule="exact"/>
              <w:rPr>
                <w:sz w:val="16"/>
                <w:szCs w:val="16"/>
              </w:rPr>
            </w:pPr>
            <w:r w:rsidRPr="00E42F84">
              <w:rPr>
                <w:noProof/>
                <w:sz w:val="16"/>
                <w:szCs w:val="16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57C2F4D5" wp14:editId="6D377C3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2DEB139B" w14:textId="77777777" w:rsidR="001B26CB" w:rsidRPr="00E42F84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2E5BEEB6" w14:textId="77777777" w:rsidR="001B26CB" w:rsidRPr="00E42F84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17E187F3" w14:textId="77777777" w:rsidR="001B26CB" w:rsidRPr="00E42F84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sz w:val="20"/>
                <w:szCs w:val="16"/>
              </w:rPr>
              <w:t>T.C.</w:t>
            </w:r>
          </w:p>
          <w:p w14:paraId="422921DC" w14:textId="77777777" w:rsidR="001B26CB" w:rsidRPr="00E42F84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sz w:val="20"/>
                <w:szCs w:val="16"/>
              </w:rPr>
              <w:t>EGE ÜNİVERSİTESİ REKTÖRLÜĞÜ</w:t>
            </w:r>
          </w:p>
          <w:p w14:paraId="3F04D1AF" w14:textId="683411AF" w:rsidR="001B26CB" w:rsidRPr="00E42F84" w:rsidRDefault="00D4126A" w:rsidP="001B26CB">
            <w:pPr>
              <w:tabs>
                <w:tab w:val="left" w:pos="13870"/>
              </w:tabs>
              <w:jc w:val="center"/>
              <w:rPr>
                <w:sz w:val="16"/>
                <w:szCs w:val="16"/>
                <w:lang w:val="tr-TR"/>
              </w:rPr>
            </w:pPr>
            <w:r w:rsidRPr="00E42F84">
              <w:rPr>
                <w:rFonts w:ascii="Times New Roman" w:hAnsi="Times New Roman" w:cs="Times New Roman"/>
                <w:sz w:val="20"/>
                <w:szCs w:val="16"/>
                <w:lang w:val="tr-TR"/>
              </w:rPr>
              <w:t>Sosyal Bilimler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:rsidRPr="00E42F84" w14:paraId="6226D551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6ECFB78" w14:textId="77777777" w:rsidR="001B26CB" w:rsidRPr="00E42F84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</w:pPr>
                  <w:r w:rsidRPr="00E42F84"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C77FCB7" w14:textId="703AF8B8" w:rsidR="001B26CB" w:rsidRPr="00E42F84" w:rsidRDefault="00AE0E71" w:rsidP="00AE0E7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</w:pPr>
                  <w:r w:rsidRPr="00E42F84"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  <w:t>KRL</w:t>
                  </w:r>
                  <w:r w:rsidR="00E42F84" w:rsidRPr="00E42F84"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  <w:t>/SSE/</w:t>
                  </w:r>
                  <w:r w:rsidR="00545ABA" w:rsidRPr="00E42F84"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  <w:t>04</w:t>
                  </w:r>
                </w:p>
              </w:tc>
            </w:tr>
            <w:tr w:rsidR="00B806F6" w:rsidRPr="00E42F84" w14:paraId="4AC1EF50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6D2604B" w14:textId="71C9E795" w:rsidR="00B806F6" w:rsidRPr="00E42F84" w:rsidRDefault="00B806F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</w:pPr>
                  <w:r w:rsidRPr="00E42F84"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FC4C4E2" w14:textId="1524C967" w:rsidR="00B806F6" w:rsidRPr="00E42F84" w:rsidRDefault="00AE0E7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</w:pPr>
                  <w:r w:rsidRPr="00E42F84"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  <w:t>02.01.2024</w:t>
                  </w:r>
                </w:p>
              </w:tc>
            </w:tr>
            <w:tr w:rsidR="00B806F6" w:rsidRPr="00E42F84" w14:paraId="2458386F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D06A868" w14:textId="4230A542" w:rsidR="00B806F6" w:rsidRPr="00E42F84" w:rsidRDefault="00B806F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</w:pPr>
                  <w:r w:rsidRPr="00E42F84"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377572D" w14:textId="4DCACC4E" w:rsidR="00B806F6" w:rsidRPr="00E42F84" w:rsidRDefault="00E42F8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</w:pPr>
                  <w:r w:rsidRPr="00E42F84"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  <w:t>24.02.2026</w:t>
                  </w:r>
                </w:p>
              </w:tc>
            </w:tr>
            <w:tr w:rsidR="00B806F6" w:rsidRPr="00E42F84" w14:paraId="4B51A9BB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779C10E" w14:textId="6C6E728C" w:rsidR="00B806F6" w:rsidRPr="00E42F84" w:rsidRDefault="00B806F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</w:pPr>
                  <w:r w:rsidRPr="00E42F84">
                    <w:rPr>
                      <w:rFonts w:ascii="Times New Roman" w:hAnsi="Times New Roman" w:cs="Times New Roman"/>
                      <w:sz w:val="16"/>
                      <w:szCs w:val="16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4F021E8" w14:textId="293E4503" w:rsidR="00B806F6" w:rsidRPr="00E42F84" w:rsidRDefault="00AE0E7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</w:pPr>
                  <w:r w:rsidRPr="00E42F84">
                    <w:rPr>
                      <w:rFonts w:ascii="Times New Roman" w:hAnsi="Times New Roman" w:cs="Times New Roman"/>
                      <w:b/>
                      <w:color w:val="5B9BD5" w:themeColor="accent1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16E94CB8" w14:textId="77777777" w:rsidR="001B26CB" w:rsidRPr="00E42F84" w:rsidRDefault="001B26CB" w:rsidP="001B26CB">
            <w:pPr>
              <w:tabs>
                <w:tab w:val="left" w:pos="13870"/>
              </w:tabs>
              <w:spacing w:line="200" w:lineRule="exact"/>
              <w:rPr>
                <w:sz w:val="16"/>
                <w:szCs w:val="16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6379"/>
        <w:gridCol w:w="1418"/>
        <w:gridCol w:w="1021"/>
      </w:tblGrid>
      <w:tr w:rsidR="001B26CB" w:rsidRPr="00E42F84" w14:paraId="56DF23BF" w14:textId="77777777" w:rsidTr="000F10AE">
        <w:trPr>
          <w:trHeight w:val="1209"/>
        </w:trPr>
        <w:tc>
          <w:tcPr>
            <w:tcW w:w="993" w:type="dxa"/>
            <w:shd w:val="clear" w:color="auto" w:fill="5B9BD5" w:themeFill="accent1"/>
            <w:vAlign w:val="center"/>
          </w:tcPr>
          <w:p w14:paraId="61A392BE" w14:textId="77777777" w:rsidR="001B26CB" w:rsidRPr="00E42F84" w:rsidRDefault="001B26CB" w:rsidP="00E42F84">
            <w:pPr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PUKÖ DÖNGÜSÜ</w:t>
            </w:r>
          </w:p>
        </w:tc>
        <w:tc>
          <w:tcPr>
            <w:tcW w:w="992" w:type="dxa"/>
            <w:shd w:val="clear" w:color="auto" w:fill="5B9BD5" w:themeFill="accent1"/>
            <w:vAlign w:val="center"/>
          </w:tcPr>
          <w:p w14:paraId="5B4178F6" w14:textId="77777777" w:rsidR="001B26CB" w:rsidRPr="00E42F84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SORUMLU</w:t>
            </w:r>
          </w:p>
        </w:tc>
        <w:tc>
          <w:tcPr>
            <w:tcW w:w="6379" w:type="dxa"/>
            <w:shd w:val="clear" w:color="auto" w:fill="5B9BD5" w:themeFill="accent1"/>
            <w:vAlign w:val="center"/>
          </w:tcPr>
          <w:p w14:paraId="79CA4B75" w14:textId="77777777" w:rsidR="001B26CB" w:rsidRPr="00E42F84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60BDBC64" w14:textId="77777777" w:rsidR="00267F0C" w:rsidRPr="00E42F84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FAALİYET/</w:t>
            </w:r>
          </w:p>
          <w:p w14:paraId="69F12FF4" w14:textId="77777777" w:rsidR="001B26CB" w:rsidRPr="00E42F84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AÇIKLAMA</w:t>
            </w:r>
          </w:p>
        </w:tc>
        <w:tc>
          <w:tcPr>
            <w:tcW w:w="1021" w:type="dxa"/>
            <w:shd w:val="clear" w:color="auto" w:fill="5B9BD5" w:themeFill="accent1"/>
            <w:vAlign w:val="center"/>
          </w:tcPr>
          <w:p w14:paraId="64C9857F" w14:textId="77777777" w:rsidR="00267F0C" w:rsidRPr="00E42F84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DOKÜMAN/</w:t>
            </w:r>
          </w:p>
          <w:p w14:paraId="22133B85" w14:textId="77777777" w:rsidR="001B26CB" w:rsidRPr="00E42F84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KAYIT</w:t>
            </w:r>
          </w:p>
        </w:tc>
      </w:tr>
      <w:tr w:rsidR="001B26CB" w:rsidRPr="00E42F84" w14:paraId="29E68275" w14:textId="77777777" w:rsidTr="000F10AE">
        <w:trPr>
          <w:trHeight w:val="9064"/>
        </w:trPr>
        <w:tc>
          <w:tcPr>
            <w:tcW w:w="993" w:type="dxa"/>
          </w:tcPr>
          <w:p w14:paraId="496B4CB3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6A4199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636ADD" w14:textId="77777777" w:rsidR="00DD090F" w:rsidRPr="00E42F84" w:rsidRDefault="00DD090F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0789C8" w14:textId="77777777" w:rsidR="00E14639" w:rsidRDefault="00E14639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FC7BCE" w14:textId="77777777" w:rsidR="000A4207" w:rsidRDefault="000A4207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534151" w14:textId="77777777" w:rsidR="000A4207" w:rsidRPr="00E42F84" w:rsidRDefault="000A4207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3DB445" w14:textId="77777777" w:rsidR="00774B28" w:rsidRPr="00E42F84" w:rsidRDefault="00774B2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398327" w14:textId="77777777" w:rsidR="001B26CB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Planlama</w:t>
            </w:r>
            <w:proofErr w:type="spellEnd"/>
          </w:p>
          <w:p w14:paraId="6769189A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E1B6F1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342412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58D5A8" w14:textId="77777777" w:rsidR="00774B28" w:rsidRPr="00E42F84" w:rsidRDefault="00774B2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093F1D" w14:textId="77777777" w:rsidR="00774B28" w:rsidRPr="00E42F84" w:rsidRDefault="00774B2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C6EE09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A6B972" w14:textId="77777777" w:rsidR="003F0B3A" w:rsidRPr="00E42F84" w:rsidRDefault="003F0B3A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25181D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Uygulama</w:t>
            </w:r>
            <w:proofErr w:type="spellEnd"/>
          </w:p>
          <w:p w14:paraId="011AF83D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B1FEA0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81F807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14D07C" w14:textId="77777777" w:rsidR="00BC0E58" w:rsidRPr="00E42F84" w:rsidRDefault="00BC0E5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8F0F7E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Kontrol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Etme</w:t>
            </w:r>
            <w:proofErr w:type="spellEnd"/>
          </w:p>
          <w:p w14:paraId="42522014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A567CB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8BD05A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C50555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6A524A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E3B481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90879C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AF6834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Uygulama</w:t>
            </w:r>
            <w:proofErr w:type="spellEnd"/>
          </w:p>
          <w:p w14:paraId="3C3D6889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E01ADA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72D0D3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C1E7E6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EA33B5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AC78DDC" w14:textId="77777777" w:rsidR="003F0B3A" w:rsidRPr="00E42F84" w:rsidRDefault="003F0B3A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99FA0E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Uygulama</w:t>
            </w:r>
            <w:proofErr w:type="spellEnd"/>
          </w:p>
        </w:tc>
        <w:tc>
          <w:tcPr>
            <w:tcW w:w="992" w:type="dxa"/>
          </w:tcPr>
          <w:p w14:paraId="421AA95A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DFB95D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D6EC32" w14:textId="77777777" w:rsidR="00DD090F" w:rsidRPr="00E42F84" w:rsidRDefault="00DD090F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2FF19D" w14:textId="77777777" w:rsidR="00774B28" w:rsidRDefault="00774B2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A9C4AC" w14:textId="77777777" w:rsidR="000A4207" w:rsidRDefault="000A4207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22E561" w14:textId="77777777" w:rsidR="000A4207" w:rsidRPr="00E42F84" w:rsidRDefault="000A4207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4D766" w14:textId="77777777" w:rsidR="00E14639" w:rsidRPr="00E42F84" w:rsidRDefault="00E14639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D822D9" w14:textId="77777777" w:rsidR="001B26CB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İlgili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Personel</w:t>
            </w:r>
            <w:proofErr w:type="spellEnd"/>
          </w:p>
          <w:p w14:paraId="1DBD9A8D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DEE426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E33FE0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164573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7314C8" w14:textId="77777777" w:rsidR="00774B28" w:rsidRPr="00E42F84" w:rsidRDefault="00774B2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F12BDA" w14:textId="77777777" w:rsidR="00774B28" w:rsidRPr="00E42F84" w:rsidRDefault="00774B2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2C12F3" w14:textId="77777777" w:rsidR="003F0B3A" w:rsidRPr="00E42F84" w:rsidRDefault="003F0B3A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DFDC6D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İlgili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Personel</w:t>
            </w:r>
            <w:proofErr w:type="spellEnd"/>
          </w:p>
          <w:p w14:paraId="7C182E04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AA4949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CA5CD9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58B6D1" w14:textId="77777777" w:rsidR="00BC0E58" w:rsidRPr="00E42F84" w:rsidRDefault="00BC0E58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6A3C6E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Enstitü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Sekreteri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Enstitü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Müdürü</w:t>
            </w:r>
            <w:proofErr w:type="spellEnd"/>
          </w:p>
          <w:p w14:paraId="339D0CE5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048B3A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5E0855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72A407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0BAA1D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89E0E5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Sorumlu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Personel</w:t>
            </w:r>
            <w:proofErr w:type="spellEnd"/>
          </w:p>
          <w:p w14:paraId="29857A2C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ACC0AE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688CC1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ECB523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EDC9D2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64496B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615653" w14:textId="77777777" w:rsidR="003F0B3A" w:rsidRPr="00E42F84" w:rsidRDefault="003F0B3A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39A0CB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Sorumlu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Personel</w:t>
            </w:r>
            <w:proofErr w:type="spellEnd"/>
          </w:p>
        </w:tc>
        <w:tc>
          <w:tcPr>
            <w:tcW w:w="6379" w:type="dxa"/>
          </w:tcPr>
          <w:p w14:paraId="3BB481D4" w14:textId="47E48159" w:rsidR="0049378F" w:rsidRPr="0049378F" w:rsidRDefault="0049378F" w:rsidP="0049378F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7219C02B" w14:textId="420B8AE5" w:rsidR="00201660" w:rsidRPr="00201660" w:rsidRDefault="00201660" w:rsidP="00201660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01660">
              <w:rPr>
                <w:rFonts w:ascii="Times New Roman" w:hAnsi="Times New Roman" w:cs="Times New Roman"/>
                <w:noProof/>
                <w:sz w:val="14"/>
                <w:szCs w:val="14"/>
                <w:lang w:val="tr-TR" w:eastAsia="tr-TR"/>
              </w:rPr>
              <w:drawing>
                <wp:inline distT="0" distB="0" distL="0" distR="0" wp14:anchorId="3AD75662" wp14:editId="0E25C55A">
                  <wp:extent cx="3913505" cy="51587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505" cy="515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A624A" w14:textId="0D5FC5AD" w:rsidR="001B26CB" w:rsidRPr="00E42F84" w:rsidRDefault="001B26CB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7F982DB" w14:textId="77777777" w:rsidR="001B26CB" w:rsidRPr="00E42F84" w:rsidRDefault="001B26CB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1DDA75" w14:textId="77777777" w:rsidR="00387FB2" w:rsidRPr="00E42F84" w:rsidRDefault="00387FB2" w:rsidP="00387F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529E9C" w14:textId="77777777" w:rsidR="003F0B3A" w:rsidRDefault="003F0B3A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008E481B" w14:textId="77777777" w:rsid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7D4351BF" w14:textId="77777777" w:rsid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1FFA2BD5" w14:textId="77777777" w:rsid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7E940E9C" w14:textId="77777777" w:rsid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02764777" w14:textId="77777777" w:rsid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3792BA1C" w14:textId="77777777" w:rsid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469B2809" w14:textId="77777777" w:rsidR="00E42F84" w:rsidRPr="00E42F84" w:rsidRDefault="00E42F84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6A9B93EC" w14:textId="77777777" w:rsidR="003F0B3A" w:rsidRPr="00E42F84" w:rsidRDefault="003F0B3A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6D86A8FC" w14:textId="77777777" w:rsidR="001362B3" w:rsidRPr="00E42F84" w:rsidRDefault="003F0B3A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-</w:t>
            </w:r>
            <w:proofErr w:type="spellStart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Yönetim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Kurulunda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br/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görüşülecek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olan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evraklar</w:t>
            </w:r>
            <w:proofErr w:type="spellEnd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ilgili</w:t>
            </w:r>
            <w:proofErr w:type="spellEnd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bürolardan</w:t>
            </w:r>
            <w:proofErr w:type="spellEnd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br/>
            </w:r>
            <w:proofErr w:type="spellStart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istenir</w:t>
            </w:r>
            <w:proofErr w:type="spellEnd"/>
            <w:r w:rsidR="001362B3"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14:paraId="620DCD19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4682142B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074C9888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-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Toplantı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gündemi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yazılarak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Kurul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Üyelerine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tebliğ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edilir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14:paraId="208443E5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0D2D5B4C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20142171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-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Toplantıda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alnınan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kararlar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maddeler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halinde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yazılarak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Yönetim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Kurulu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üyelerine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ve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Raportöre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imzalatılır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14:paraId="3F53B3AF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09210CEE" w14:textId="77777777" w:rsidR="001362B3" w:rsidRPr="00E42F84" w:rsidRDefault="001362B3" w:rsidP="001362B3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53F9BD75" w14:textId="77777777" w:rsidR="003F0B3A" w:rsidRPr="00E42F84" w:rsidRDefault="003F0B3A" w:rsidP="001362B3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14:paraId="2EE617C8" w14:textId="77777777" w:rsidR="001362B3" w:rsidRPr="00E42F84" w:rsidRDefault="001362B3" w:rsidP="001362B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</w:pPr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-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Kararların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suretlerine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Aslı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Gibidir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yazılır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Enstitü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Sekreteri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tarafından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imzalanır</w:t>
            </w:r>
            <w:proofErr w:type="spellEnd"/>
            <w:r w:rsidRPr="00E42F84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ve </w:t>
            </w:r>
            <w:r w:rsidRPr="00E42F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>ilgili</w:t>
            </w:r>
            <w:r w:rsidRPr="00E42F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br/>
              <w:t>büroya teslim edilir.</w:t>
            </w:r>
          </w:p>
          <w:p w14:paraId="4C2B2B2C" w14:textId="77777777" w:rsidR="001362B3" w:rsidRPr="00E42F84" w:rsidRDefault="001362B3" w:rsidP="001362B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</w:pPr>
          </w:p>
          <w:p w14:paraId="2F2416D2" w14:textId="77777777" w:rsidR="001362B3" w:rsidRPr="00E42F84" w:rsidRDefault="001362B3" w:rsidP="001362B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</w:pPr>
          </w:p>
          <w:p w14:paraId="168C35FB" w14:textId="77777777" w:rsidR="001362B3" w:rsidRPr="00E42F84" w:rsidRDefault="001362B3" w:rsidP="001362B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</w:pPr>
            <w:r w:rsidRPr="00E42F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  <w:t xml:space="preserve">-İlgili büro kararları üst yazı ile ilgili birimlere iletir. </w:t>
            </w:r>
          </w:p>
          <w:p w14:paraId="1BFFA0CC" w14:textId="77777777" w:rsidR="001362B3" w:rsidRPr="00E42F84" w:rsidRDefault="001362B3" w:rsidP="001362B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tr-TR" w:eastAsia="tr-TR"/>
              </w:rPr>
            </w:pPr>
          </w:p>
          <w:p w14:paraId="38C877F1" w14:textId="77777777" w:rsidR="00387FB2" w:rsidRPr="00E42F84" w:rsidRDefault="00387FB2" w:rsidP="00545AB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</w:tcPr>
          <w:p w14:paraId="7DAE3D7A" w14:textId="77777777" w:rsidR="00F94D34" w:rsidRPr="00E42F84" w:rsidRDefault="00F94D34" w:rsidP="00F94D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7964DD" w14:textId="77777777" w:rsidR="00F94D34" w:rsidRPr="00E42F84" w:rsidRDefault="00F94D34" w:rsidP="00F94D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1F295B" w14:textId="77777777" w:rsidR="00F94D34" w:rsidRPr="00E42F84" w:rsidRDefault="00F94D34" w:rsidP="00F94D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82754F" w14:textId="77777777" w:rsidR="003F0B3A" w:rsidRDefault="003F0B3A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48EE7D" w14:textId="77777777" w:rsidR="00E42F84" w:rsidRDefault="00E42F84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FD5216" w14:textId="77777777" w:rsidR="00E42F84" w:rsidRDefault="00E42F84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425A87" w14:textId="77777777" w:rsidR="00E42F84" w:rsidRDefault="00E42F84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D1E057" w14:textId="77777777" w:rsidR="00E42F84" w:rsidRDefault="00E42F84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B7283F" w14:textId="77777777" w:rsidR="00E42F84" w:rsidRDefault="00E42F84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9F7AB9" w14:textId="77777777" w:rsidR="00E42F84" w:rsidRPr="00E42F84" w:rsidRDefault="00E42F84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DB04E1" w14:textId="77777777" w:rsidR="003F0B3A" w:rsidRPr="00E42F84" w:rsidRDefault="003F0B3A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5719E3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EBYS</w:t>
            </w:r>
          </w:p>
          <w:p w14:paraId="6A88E464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AEC2BF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71DADF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E693C7" w14:textId="77777777" w:rsidR="00774B28" w:rsidRPr="00E42F84" w:rsidRDefault="00774B28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BFE905" w14:textId="77777777" w:rsidR="00774B28" w:rsidRPr="00E42F84" w:rsidRDefault="00774B28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5B59B4" w14:textId="77777777" w:rsidR="003F0B3A" w:rsidRPr="00E42F84" w:rsidRDefault="003F0B3A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8D3605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Yönetim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Kurul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Kararları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295E1963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00ADF4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1E2BF4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88FFF7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“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Aslı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Gibidir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”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imzalı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Yönetim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Kurulu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Kararı</w:t>
            </w:r>
            <w:proofErr w:type="spellEnd"/>
          </w:p>
          <w:p w14:paraId="61D075C7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434556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C7B940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1AB142" w14:textId="77777777" w:rsidR="001362B3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0EDEC2" w14:textId="77777777" w:rsidR="00774B28" w:rsidRPr="00E42F84" w:rsidRDefault="00774B28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8491A4" w14:textId="77777777" w:rsidR="003F0B3A" w:rsidRPr="00E42F84" w:rsidRDefault="003F0B3A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D42044" w14:textId="77777777" w:rsidR="0062452F" w:rsidRPr="00E42F84" w:rsidRDefault="001362B3" w:rsidP="001362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2F84">
              <w:rPr>
                <w:rFonts w:ascii="Times New Roman" w:hAnsi="Times New Roman" w:cs="Times New Roman"/>
                <w:sz w:val="14"/>
                <w:szCs w:val="14"/>
              </w:rPr>
              <w:t>EBYS</w:t>
            </w:r>
          </w:p>
        </w:tc>
        <w:bookmarkStart w:id="0" w:name="_GoBack"/>
        <w:bookmarkEnd w:id="0"/>
      </w:tr>
    </w:tbl>
    <w:p w14:paraId="0B278D5C" w14:textId="77777777" w:rsidR="001B26CB" w:rsidRPr="00E42F84" w:rsidRDefault="001B26CB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E42F84" w14:paraId="0D008BD7" w14:textId="77777777" w:rsidTr="000F10AE">
        <w:tc>
          <w:tcPr>
            <w:tcW w:w="10803" w:type="dxa"/>
            <w:shd w:val="clear" w:color="auto" w:fill="5B9BD5" w:themeFill="accent1"/>
          </w:tcPr>
          <w:p w14:paraId="0766C782" w14:textId="77777777" w:rsidR="001B26CB" w:rsidRPr="00E42F84" w:rsidRDefault="001B26CB">
            <w:pPr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  <w:r w:rsidRPr="00E42F84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MEVZUAT</w:t>
            </w:r>
          </w:p>
        </w:tc>
      </w:tr>
      <w:tr w:rsidR="001B26CB" w:rsidRPr="00E42F84" w14:paraId="53C40D2F" w14:textId="77777777" w:rsidTr="000F10AE">
        <w:tc>
          <w:tcPr>
            <w:tcW w:w="10803" w:type="dxa"/>
          </w:tcPr>
          <w:p w14:paraId="690160C3" w14:textId="77777777" w:rsidR="00F94D34" w:rsidRPr="00E42F84" w:rsidRDefault="00F94D34" w:rsidP="00F94D34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Lisans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Üstü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Eğitim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Öğretim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Enstitülerinin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Teşkilat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İşleyiş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Yönetmeliği</w:t>
            </w:r>
            <w:proofErr w:type="spellEnd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2F8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ile</w:t>
            </w:r>
            <w:proofErr w:type="spellEnd"/>
            <w:r w:rsidRPr="00E42F84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 04.11.1981 tarihli ve 2547 sayılı Yükseköğretim Kanununun 14. ve 44. Maddelerine dayanılarak hazırlanan Ege Üniversitesi Lisansüstü Eğitim-Öğretim Yönetmeliği.</w:t>
            </w:r>
          </w:p>
          <w:p w14:paraId="74EA18BD" w14:textId="77777777" w:rsidR="001B26CB" w:rsidRPr="00E42F84" w:rsidRDefault="001B26CB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</w:tbl>
    <w:p w14:paraId="233AAE1A" w14:textId="77777777" w:rsidR="001B26CB" w:rsidRPr="00E42F84" w:rsidRDefault="001B26CB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D4126A" w:rsidRPr="00E42F84" w14:paraId="32AE1871" w14:textId="77777777" w:rsidTr="000F10AE">
        <w:tc>
          <w:tcPr>
            <w:tcW w:w="3763" w:type="dxa"/>
          </w:tcPr>
          <w:p w14:paraId="1D35CFBF" w14:textId="642A4F7B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4"/>
                <w:szCs w:val="14"/>
              </w:rPr>
            </w:pPr>
            <w:r w:rsidRPr="00E42F84">
              <w:rPr>
                <w:b/>
                <w:color w:val="1F4E79" w:themeColor="accent1" w:themeShade="80"/>
                <w:sz w:val="18"/>
                <w:szCs w:val="18"/>
              </w:rPr>
              <w:t>HAZIRLAYAN</w:t>
            </w:r>
          </w:p>
        </w:tc>
        <w:tc>
          <w:tcPr>
            <w:tcW w:w="3021" w:type="dxa"/>
          </w:tcPr>
          <w:p w14:paraId="346FA3FC" w14:textId="7084A9A3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4"/>
                <w:szCs w:val="14"/>
              </w:rPr>
            </w:pPr>
            <w:r w:rsidRPr="00E42F84">
              <w:rPr>
                <w:b/>
                <w:color w:val="1F4E79" w:themeColor="accent1" w:themeShade="80"/>
                <w:sz w:val="18"/>
                <w:szCs w:val="18"/>
              </w:rPr>
              <w:t>KONTROL EDEN</w:t>
            </w:r>
          </w:p>
        </w:tc>
        <w:tc>
          <w:tcPr>
            <w:tcW w:w="4019" w:type="dxa"/>
          </w:tcPr>
          <w:p w14:paraId="39F2CCF8" w14:textId="63F9B9D3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4"/>
                <w:szCs w:val="14"/>
              </w:rPr>
            </w:pPr>
            <w:r w:rsidRPr="00E42F84">
              <w:rPr>
                <w:b/>
                <w:color w:val="1F4E79" w:themeColor="accent1" w:themeShade="80"/>
                <w:sz w:val="18"/>
                <w:szCs w:val="18"/>
              </w:rPr>
              <w:t>ONAYLAYAN</w:t>
            </w:r>
          </w:p>
        </w:tc>
      </w:tr>
      <w:tr w:rsidR="00D4126A" w:rsidRPr="00E42F84" w14:paraId="2A7400B4" w14:textId="77777777" w:rsidTr="000F10AE">
        <w:trPr>
          <w:trHeight w:val="646"/>
        </w:trPr>
        <w:tc>
          <w:tcPr>
            <w:tcW w:w="3763" w:type="dxa"/>
            <w:vAlign w:val="center"/>
          </w:tcPr>
          <w:p w14:paraId="18EEB576" w14:textId="5B766D03" w:rsidR="00D4126A" w:rsidRPr="00E42F84" w:rsidRDefault="00E42F84" w:rsidP="00D4126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SEREN ŞEN GÖZET</w:t>
            </w:r>
          </w:p>
        </w:tc>
        <w:tc>
          <w:tcPr>
            <w:tcW w:w="3021" w:type="dxa"/>
            <w:vAlign w:val="center"/>
          </w:tcPr>
          <w:p w14:paraId="6065F81B" w14:textId="77777777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42F84">
              <w:rPr>
                <w:rFonts w:ascii="Times New Roman" w:hAnsi="Times New Roman" w:cs="Times New Roman"/>
                <w:noProof/>
                <w:sz w:val="16"/>
                <w:szCs w:val="16"/>
              </w:rPr>
              <w:t>Koray KULEYİN</w:t>
            </w:r>
          </w:p>
          <w:p w14:paraId="55E168EB" w14:textId="42EC07EA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E42F84">
              <w:rPr>
                <w:rFonts w:ascii="Times New Roman" w:hAnsi="Times New Roman" w:cs="Times New Roman"/>
                <w:noProof/>
                <w:sz w:val="16"/>
                <w:szCs w:val="16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1BEAED3C" w14:textId="77777777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42F84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Mustafa MUTLUER</w:t>
            </w:r>
          </w:p>
          <w:p w14:paraId="0FD64725" w14:textId="1E9BCBC6" w:rsidR="00D4126A" w:rsidRPr="00E42F84" w:rsidRDefault="00D4126A" w:rsidP="00D4126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E42F84">
              <w:rPr>
                <w:rFonts w:ascii="Times New Roman" w:hAnsi="Times New Roman" w:cs="Times New Roman"/>
                <w:noProof/>
                <w:sz w:val="16"/>
                <w:szCs w:val="16"/>
              </w:rPr>
              <w:t>Enstitü Müdürü</w:t>
            </w:r>
          </w:p>
        </w:tc>
      </w:tr>
    </w:tbl>
    <w:p w14:paraId="3F4BBDF3" w14:textId="77777777" w:rsidR="001B26CB" w:rsidRPr="00E42F84" w:rsidRDefault="001B26CB">
      <w:pPr>
        <w:rPr>
          <w:sz w:val="18"/>
          <w:szCs w:val="18"/>
        </w:rPr>
      </w:pPr>
    </w:p>
    <w:sectPr w:rsidR="001B26CB" w:rsidRPr="00E42F84" w:rsidSect="00796AB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A4207"/>
    <w:rsid w:val="000F10AE"/>
    <w:rsid w:val="001362B3"/>
    <w:rsid w:val="001B26CB"/>
    <w:rsid w:val="001D0698"/>
    <w:rsid w:val="00201660"/>
    <w:rsid w:val="00267F0C"/>
    <w:rsid w:val="00277F25"/>
    <w:rsid w:val="002A4849"/>
    <w:rsid w:val="00305712"/>
    <w:rsid w:val="00382DEC"/>
    <w:rsid w:val="00387FB2"/>
    <w:rsid w:val="003948DE"/>
    <w:rsid w:val="003F0B3A"/>
    <w:rsid w:val="00404945"/>
    <w:rsid w:val="00487557"/>
    <w:rsid w:val="0049378F"/>
    <w:rsid w:val="00545ABA"/>
    <w:rsid w:val="0057496D"/>
    <w:rsid w:val="0060304B"/>
    <w:rsid w:val="0062452F"/>
    <w:rsid w:val="00654EEE"/>
    <w:rsid w:val="00684D26"/>
    <w:rsid w:val="0076229F"/>
    <w:rsid w:val="00774B28"/>
    <w:rsid w:val="00796AB2"/>
    <w:rsid w:val="00890EDB"/>
    <w:rsid w:val="00903A88"/>
    <w:rsid w:val="00941F4B"/>
    <w:rsid w:val="00AE0E71"/>
    <w:rsid w:val="00B46399"/>
    <w:rsid w:val="00B806F6"/>
    <w:rsid w:val="00B8554D"/>
    <w:rsid w:val="00BC0E58"/>
    <w:rsid w:val="00D4126A"/>
    <w:rsid w:val="00D462EE"/>
    <w:rsid w:val="00DD090F"/>
    <w:rsid w:val="00E14639"/>
    <w:rsid w:val="00E42F84"/>
    <w:rsid w:val="00F66683"/>
    <w:rsid w:val="00F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EB8D"/>
  <w15:docId w15:val="{89CEE64A-74F5-4FCF-B7F7-248D62DE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42F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16</cp:revision>
  <cp:lastPrinted>2026-02-26T11:29:00Z</cp:lastPrinted>
  <dcterms:created xsi:type="dcterms:W3CDTF">2023-11-24T13:15:00Z</dcterms:created>
  <dcterms:modified xsi:type="dcterms:W3CDTF">2026-02-26T11:31:00Z</dcterms:modified>
</cp:coreProperties>
</file>