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54474130" w14:textId="77777777" w:rsidTr="001B26CB">
        <w:trPr>
          <w:trHeight w:val="1207"/>
        </w:trPr>
        <w:tc>
          <w:tcPr>
            <w:tcW w:w="2442" w:type="dxa"/>
          </w:tcPr>
          <w:p w14:paraId="03D92369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0EED006" wp14:editId="74AF61D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3C302187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D82FC3B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5132226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0A11E6EC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6BD49A6A" w14:textId="28503FCB" w:rsidR="001B26CB" w:rsidRPr="001B26CB" w:rsidRDefault="003077E4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A72376" w14:paraId="7C2A3A6A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634B491" w14:textId="51EC295D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EFFF36C" w14:textId="30A38A98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  <w:tr w:rsidR="00A72376" w14:paraId="7C14F950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B0FFFF2" w14:textId="202516AE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FDAE877" w14:textId="45C8F9E6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A72376" w14:paraId="0263850A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BAD7B55" w14:textId="711B7792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9613CBA" w14:textId="004EA266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</w:t>
                  </w:r>
                </w:p>
              </w:tc>
            </w:tr>
            <w:tr w:rsidR="00A72376" w14:paraId="736664A3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EF37F77" w14:textId="444A59BF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6DBFDE" w14:textId="07AA95D8" w:rsidR="00A72376" w:rsidRPr="001D0698" w:rsidRDefault="00A72376" w:rsidP="00A7237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</w:tbl>
          <w:p w14:paraId="3A2FBBE0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5FF418B0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4C9CACD9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319FD594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5BD152F3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0868195C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1CA1932D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7D97D406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44ADF09A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:rsidRPr="009E512C" w14:paraId="556065E0" w14:textId="77777777" w:rsidTr="00267F0C">
        <w:trPr>
          <w:trHeight w:val="9064"/>
        </w:trPr>
        <w:tc>
          <w:tcPr>
            <w:tcW w:w="1702" w:type="dxa"/>
          </w:tcPr>
          <w:p w14:paraId="3264027D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03420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C8ABE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349B4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F5E74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7365F" w14:textId="77777777" w:rsidR="001B26CB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Planlama</w:t>
            </w:r>
          </w:p>
          <w:p w14:paraId="337DB720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70D9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0E77E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DA902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9A291" w14:textId="77777777" w:rsidR="003B3292" w:rsidRPr="009E512C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E83A6" w14:textId="77777777" w:rsidR="00EE3B5C" w:rsidRDefault="00EE3B5C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D2B29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5B6D6BAE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8DD5D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0E286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EE8D2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6BEB1" w14:textId="77777777" w:rsidR="00356C20" w:rsidRPr="009E512C" w:rsidRDefault="00356C2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E76A1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Kontrol Etme</w:t>
            </w:r>
          </w:p>
          <w:p w14:paraId="4239A84C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A5316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246E9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7434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C73D2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4439D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2AF7C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  <w:p w14:paraId="5182EC88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8F7FF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EBC4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9533F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B69DB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8EBD2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BBB77" w14:textId="77777777" w:rsidR="003B3292" w:rsidRPr="009E512C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3BED0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C11B2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FB539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84A8F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3DA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14:paraId="62A6B9C8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21B9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8C226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D0D49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38F6B" w14:textId="77777777" w:rsidR="00DD090F" w:rsidRPr="009E512C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1FD45" w14:textId="77777777" w:rsidR="001B26CB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14:paraId="488E349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3FCFE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D4CF9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EEF36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B9CBF" w14:textId="77777777" w:rsidR="003B3292" w:rsidRPr="009E512C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912B9" w14:textId="77777777" w:rsidR="00EE3B5C" w:rsidRDefault="00EE3B5C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FF3AF" w14:textId="77777777" w:rsidR="00387FB2" w:rsidRPr="009E512C" w:rsidRDefault="00CD5B49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387FB2" w:rsidRPr="009E512C">
              <w:rPr>
                <w:rFonts w:ascii="Times New Roman" w:hAnsi="Times New Roman" w:cs="Times New Roman"/>
                <w:sz w:val="18"/>
                <w:szCs w:val="18"/>
              </w:rPr>
              <w:t>lgili Personel</w:t>
            </w:r>
          </w:p>
          <w:p w14:paraId="23C46E6C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CE3CD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BFCA5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84997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C053D" w14:textId="77777777" w:rsidR="00356C20" w:rsidRPr="009E512C" w:rsidRDefault="00356C2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1D7C5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Enstitü Sekreteri/Enstitü Müdürü</w:t>
            </w:r>
          </w:p>
          <w:p w14:paraId="023F558B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17915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EEE53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9D2DF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BA45C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Sorumlu Personel</w:t>
            </w:r>
          </w:p>
          <w:p w14:paraId="449D0DC0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55EA8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D400E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F1794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84EF9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A87DD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B0838" w14:textId="77777777" w:rsidR="003B3292" w:rsidRPr="009E512C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72B80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CC190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A9917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FD0CA" w14:textId="77777777" w:rsidR="00717DC6" w:rsidRDefault="00717DC6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98928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Sorumlu Personel</w:t>
            </w:r>
          </w:p>
        </w:tc>
        <w:tc>
          <w:tcPr>
            <w:tcW w:w="4111" w:type="dxa"/>
          </w:tcPr>
          <w:p w14:paraId="554FB113" w14:textId="77777777" w:rsidR="001B26CB" w:rsidRPr="009E512C" w:rsidRDefault="006B19A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0749C2B6" wp14:editId="33BF83C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</wp:posOffset>
                  </wp:positionV>
                  <wp:extent cx="2609850" cy="63500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şiv İş Akış Şeması.drawio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205" cy="6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6D49152B" w14:textId="77777777" w:rsidR="001B26CB" w:rsidRPr="009E512C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08B6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0EBC9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2444D" w14:textId="77777777" w:rsidR="00387FB2" w:rsidRPr="009E512C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32659" w14:textId="77777777" w:rsidR="003F1537" w:rsidRDefault="003B3292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1537">
              <w:rPr>
                <w:rFonts w:ascii="Times New Roman" w:hAnsi="Times New Roman" w:cs="Times New Roman"/>
                <w:sz w:val="19"/>
                <w:szCs w:val="19"/>
              </w:rPr>
              <w:t xml:space="preserve"> Her yıl sonunda ilgili birimler arşive kalkacak evrakları arşiv sorumlusuna teslim eder.</w:t>
            </w:r>
          </w:p>
          <w:p w14:paraId="1922FF26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A30DF9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5BFA01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92A53E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DA342A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0FDBB1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6BE41F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-Birimlerden gelen arşive kalkacak dosyalar Arşiv görevlisince, arşiv listesine yazılır.</w:t>
            </w:r>
          </w:p>
          <w:p w14:paraId="6A1B7CC2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8E164A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F9D95E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14C5BD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F2AE4B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-0’lı ve 5’li yıllarda arşiv komisyonunca yapılan tarama sonunda ilgili mevzuata göre ayıklama yapılır ve listelenir.</w:t>
            </w:r>
          </w:p>
          <w:p w14:paraId="0415236E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FCDE92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F355F1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634BC4A" w14:textId="77777777" w:rsidR="00717DC6" w:rsidRDefault="00717DC6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28567F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-İlgili mevzuat hükümlerince yapılan ayıklama sonucu imha edilen dosyalar tutanağa geçirilip komisyon üyelerince imzalanır.</w:t>
            </w:r>
          </w:p>
          <w:p w14:paraId="068B2A78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E8F963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B422DB" w14:textId="77777777" w:rsidR="003F1537" w:rsidRDefault="003F1537" w:rsidP="003F1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AA07E0" w14:textId="77777777" w:rsidR="00C14740" w:rsidRPr="009E512C" w:rsidRDefault="00C14740" w:rsidP="00CD5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FCC775" w14:textId="77777777" w:rsidR="0062452F" w:rsidRPr="009E512C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CBE5A" w14:textId="77777777" w:rsidR="0062452F" w:rsidRPr="009E512C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F5D6E" w14:textId="77777777" w:rsidR="0062452F" w:rsidRPr="009E512C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043E3" w14:textId="77777777" w:rsidR="0062452F" w:rsidRPr="009E512C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95048" w14:textId="77777777" w:rsidR="008939AE" w:rsidRPr="00F83F08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F08">
              <w:rPr>
                <w:rFonts w:ascii="Times New Roman" w:hAnsi="Times New Roman" w:cs="Times New Roman"/>
                <w:sz w:val="18"/>
                <w:szCs w:val="18"/>
              </w:rPr>
              <w:t>Tutanak</w:t>
            </w:r>
          </w:p>
          <w:p w14:paraId="23199474" w14:textId="77777777" w:rsidR="008939AE" w:rsidRDefault="008939AE" w:rsidP="008939AE"/>
          <w:p w14:paraId="2760E5C2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5B161F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6C8A84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0AA8F7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0102B8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D21CDE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AA4A30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ECEF9A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B0AA75" w14:textId="77777777" w:rsidR="008939AE" w:rsidRPr="0062452F" w:rsidRDefault="008939AE" w:rsidP="00893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88173C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600">
              <w:rPr>
                <w:rFonts w:ascii="Times New Roman" w:hAnsi="Times New Roman" w:cs="Times New Roman"/>
                <w:sz w:val="18"/>
                <w:szCs w:val="18"/>
              </w:rPr>
              <w:t>Yazılı Liste</w:t>
            </w:r>
          </w:p>
          <w:p w14:paraId="2DF00C46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3AB19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7DDD6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6290B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15DB7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523B3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76B5C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E8064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0393E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600">
              <w:rPr>
                <w:rFonts w:ascii="Times New Roman" w:hAnsi="Times New Roman" w:cs="Times New Roman"/>
                <w:sz w:val="18"/>
                <w:szCs w:val="18"/>
              </w:rPr>
              <w:t>Ayıklama Listesi</w:t>
            </w:r>
          </w:p>
          <w:p w14:paraId="7380F336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F49D7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0943F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4183E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2D6D2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7F707" w14:textId="77777777" w:rsidR="008939AE" w:rsidRPr="001F7600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9EFD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C026A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6051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CEC07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791E7" w14:textId="77777777" w:rsidR="00717DC6" w:rsidRDefault="00717DC6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4F7BA" w14:textId="77777777" w:rsidR="00BA5A62" w:rsidRPr="009E512C" w:rsidRDefault="008939AE" w:rsidP="00893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600">
              <w:rPr>
                <w:rFonts w:ascii="Times New Roman" w:hAnsi="Times New Roman" w:cs="Times New Roman"/>
                <w:sz w:val="18"/>
                <w:szCs w:val="18"/>
              </w:rPr>
              <w:t>Tutanak</w:t>
            </w:r>
          </w:p>
        </w:tc>
      </w:tr>
    </w:tbl>
    <w:p w14:paraId="6E311668" w14:textId="77777777" w:rsidR="001B26CB" w:rsidRPr="009E512C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9E512C" w14:paraId="59EED0BF" w14:textId="77777777" w:rsidTr="001D0698">
        <w:tc>
          <w:tcPr>
            <w:tcW w:w="11058" w:type="dxa"/>
            <w:shd w:val="clear" w:color="auto" w:fill="5B9BD5" w:themeFill="accent1"/>
          </w:tcPr>
          <w:p w14:paraId="6C3575A3" w14:textId="77777777" w:rsidR="001B26CB" w:rsidRPr="009E512C" w:rsidRDefault="001B26CB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E512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MEVZUAT</w:t>
            </w:r>
          </w:p>
        </w:tc>
      </w:tr>
      <w:tr w:rsidR="001B26CB" w:rsidRPr="009E512C" w14:paraId="1C86D54A" w14:textId="77777777" w:rsidTr="001D0698">
        <w:tc>
          <w:tcPr>
            <w:tcW w:w="11058" w:type="dxa"/>
          </w:tcPr>
          <w:p w14:paraId="39CB03D5" w14:textId="77777777" w:rsidR="001B26CB" w:rsidRPr="009E512C" w:rsidRDefault="001B26C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E512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04.11.1981 tarihli ve 2547 sayılı Yükseköğretim Kanununun 14. ve 44. Maddelerine dayanılarak hazırlanan Ege Üniversitesi Lisansüstü Eğitim-Öğretim Yönetmeliği.</w:t>
            </w:r>
          </w:p>
          <w:p w14:paraId="3C5ED10E" w14:textId="77777777" w:rsidR="001B26CB" w:rsidRPr="009E512C" w:rsidRDefault="001B26C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7BB12B21" w14:textId="77777777" w:rsidR="001B26CB" w:rsidRPr="009E512C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3077E4" w:rsidRPr="009E512C" w14:paraId="784E9C96" w14:textId="77777777" w:rsidTr="00B8554D">
        <w:tc>
          <w:tcPr>
            <w:tcW w:w="4018" w:type="dxa"/>
          </w:tcPr>
          <w:p w14:paraId="56D09A7B" w14:textId="5FB4C684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1BC34684" w14:textId="23C12825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2D74E3A9" w14:textId="2BDBAF8B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ONAYLAYAN</w:t>
            </w:r>
          </w:p>
        </w:tc>
      </w:tr>
      <w:tr w:rsidR="003077E4" w:rsidRPr="009E512C" w14:paraId="3200EF79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2574E1F4" w14:textId="77777777" w:rsidR="003077E4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Cüneyt GÜRMEN</w:t>
            </w:r>
          </w:p>
          <w:p w14:paraId="1F899B23" w14:textId="100D0CF5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Özel Kalem</w:t>
            </w:r>
          </w:p>
        </w:tc>
        <w:tc>
          <w:tcPr>
            <w:tcW w:w="3021" w:type="dxa"/>
            <w:vAlign w:val="center"/>
          </w:tcPr>
          <w:p w14:paraId="04B4EE28" w14:textId="77777777" w:rsidR="003077E4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1E0997EB" w14:textId="2C21313A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Sekreteri</w:t>
            </w:r>
          </w:p>
        </w:tc>
        <w:tc>
          <w:tcPr>
            <w:tcW w:w="4019" w:type="dxa"/>
            <w:vAlign w:val="center"/>
          </w:tcPr>
          <w:p w14:paraId="55B950FF" w14:textId="77777777" w:rsidR="003077E4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Prof. Dr. Mustafa MUTLUER</w:t>
            </w:r>
          </w:p>
          <w:p w14:paraId="6D2B524B" w14:textId="41651C94" w:rsidR="003077E4" w:rsidRPr="009E512C" w:rsidRDefault="003077E4" w:rsidP="003077E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68EFC1E8" w14:textId="77777777" w:rsidR="001B26CB" w:rsidRPr="009E512C" w:rsidRDefault="001B26CB">
      <w:pPr>
        <w:rPr>
          <w:rFonts w:ascii="Times New Roman" w:hAnsi="Times New Roman" w:cs="Times New Roman"/>
          <w:sz w:val="18"/>
          <w:szCs w:val="18"/>
        </w:rPr>
      </w:pPr>
    </w:p>
    <w:sectPr w:rsidR="001B26CB" w:rsidRPr="009E512C" w:rsidSect="00311D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CB"/>
    <w:rsid w:val="00006350"/>
    <w:rsid w:val="000E5B25"/>
    <w:rsid w:val="001B26CB"/>
    <w:rsid w:val="001D0698"/>
    <w:rsid w:val="00267F0C"/>
    <w:rsid w:val="002A4849"/>
    <w:rsid w:val="00305712"/>
    <w:rsid w:val="003077E4"/>
    <w:rsid w:val="00311D75"/>
    <w:rsid w:val="00337A95"/>
    <w:rsid w:val="00356C20"/>
    <w:rsid w:val="00382DEC"/>
    <w:rsid w:val="00387FB2"/>
    <w:rsid w:val="003B3292"/>
    <w:rsid w:val="003F1537"/>
    <w:rsid w:val="00487557"/>
    <w:rsid w:val="0057496D"/>
    <w:rsid w:val="00587ABA"/>
    <w:rsid w:val="0062452F"/>
    <w:rsid w:val="00654EEE"/>
    <w:rsid w:val="00684D26"/>
    <w:rsid w:val="006B19AB"/>
    <w:rsid w:val="006D4397"/>
    <w:rsid w:val="00717DC6"/>
    <w:rsid w:val="0076229F"/>
    <w:rsid w:val="007E7824"/>
    <w:rsid w:val="008939AE"/>
    <w:rsid w:val="00922ABC"/>
    <w:rsid w:val="009E512C"/>
    <w:rsid w:val="00A04545"/>
    <w:rsid w:val="00A72376"/>
    <w:rsid w:val="00B46399"/>
    <w:rsid w:val="00B8554D"/>
    <w:rsid w:val="00BA5A62"/>
    <w:rsid w:val="00C14740"/>
    <w:rsid w:val="00CD5B49"/>
    <w:rsid w:val="00D462EE"/>
    <w:rsid w:val="00DD090F"/>
    <w:rsid w:val="00EE3B5C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E95E"/>
  <w15:docId w15:val="{26E4BEE1-A298-4278-B3D5-641CC5E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Cüneyt Gürmen</cp:lastModifiedBy>
  <cp:revision>7</cp:revision>
  <cp:lastPrinted>2023-11-24T07:04:00Z</cp:lastPrinted>
  <dcterms:created xsi:type="dcterms:W3CDTF">2023-11-24T14:13:00Z</dcterms:created>
  <dcterms:modified xsi:type="dcterms:W3CDTF">2024-01-10T07:47:00Z</dcterms:modified>
</cp:coreProperties>
</file>