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DF4EE" w14:textId="2A598FAE" w:rsidR="00EE4569" w:rsidRPr="00356490" w:rsidRDefault="00EE4569" w:rsidP="00843C27">
      <w:pPr>
        <w:pStyle w:val="NormalWeb"/>
        <w:spacing w:before="0" w:beforeAutospacing="0" w:after="0" w:afterAutospacing="0" w:line="180" w:lineRule="atLeas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474"/>
        <w:tblW w:w="107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2835"/>
        <w:gridCol w:w="709"/>
        <w:gridCol w:w="851"/>
        <w:gridCol w:w="1297"/>
      </w:tblGrid>
      <w:tr w:rsidR="00EE4569" w:rsidRPr="00356490" w14:paraId="1A7697FA" w14:textId="77777777" w:rsidTr="00925BC4">
        <w:trPr>
          <w:trHeight w:val="318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D26A352" w14:textId="77777777" w:rsidR="008443AC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TEZ TESLİM EDECEK ÖĞRENCİLER                                                    </w:t>
            </w:r>
            <w:r w:rsidR="00AE75BD"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BFA03E3" w14:textId="4A2F218B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(ENSTİTÜ YÖNETİM KURULUNA GİRMEDEN ÖNCE )</w:t>
            </w:r>
          </w:p>
          <w:p w14:paraId="0173E280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5C50378" w14:textId="77777777" w:rsidR="00EE4569" w:rsidRPr="00356490" w:rsidRDefault="00EE4569" w:rsidP="00AE75BD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222EA91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108D5EB2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 İşleri Personeli</w:t>
            </w:r>
          </w:p>
        </w:tc>
      </w:tr>
      <w:tr w:rsidR="00EE4569" w:rsidRPr="00356490" w14:paraId="7A07EE38" w14:textId="77777777" w:rsidTr="00925BC4">
        <w:trPr>
          <w:trHeight w:hRule="exact" w:val="446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B11CF9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B15D69" w14:textId="2B5DE121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Tezini tes</w:t>
            </w:r>
            <w:r w:rsidR="00007CA6" w:rsidRPr="00356490">
              <w:rPr>
                <w:rFonts w:cs="Times New Roman"/>
                <w:color w:val="000000"/>
                <w:sz w:val="18"/>
                <w:szCs w:val="18"/>
              </w:rPr>
              <w:t>lim ettiği son dönemde tez çalışması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ve uzmanlık </w:t>
            </w:r>
            <w:r w:rsidR="00007CA6" w:rsidRPr="00356490">
              <w:rPr>
                <w:rFonts w:cs="Times New Roman"/>
                <w:color w:val="000000"/>
                <w:sz w:val="18"/>
                <w:szCs w:val="18"/>
              </w:rPr>
              <w:t xml:space="preserve">alan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dersleri “</w:t>
            </w: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Başarılı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” olarak işlenmiştir.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98700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CB63C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00D717DD" w14:textId="77777777" w:rsidTr="00925BC4">
        <w:trPr>
          <w:trHeight w:hRule="exact" w:val="28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4AC3B2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424620" w14:textId="77777777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Öğrenci </w:t>
            </w:r>
            <w:r w:rsidRPr="00356490">
              <w:rPr>
                <w:rFonts w:cs="Times New Roman"/>
                <w:bCs/>
                <w:color w:val="000000"/>
                <w:sz w:val="18"/>
                <w:szCs w:val="18"/>
              </w:rPr>
              <w:t>kaydını yenilemiştir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(Tezi teslim ettiği dönemde).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917E4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62647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164E1F34" w14:textId="77777777" w:rsidTr="00925BC4">
        <w:trPr>
          <w:trHeight w:hRule="exact" w:val="27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BB1C62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3CC4C7" w14:textId="77777777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Öğrencinin </w:t>
            </w:r>
            <w:r w:rsidRPr="00356490">
              <w:rPr>
                <w:rFonts w:cs="Times New Roman"/>
                <w:bCs/>
                <w:color w:val="000000"/>
                <w:sz w:val="18"/>
                <w:szCs w:val="18"/>
              </w:rPr>
              <w:t>harç borcu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yoktur.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5ECB9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7344C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023F919B" w14:textId="77777777" w:rsidTr="00925BC4">
        <w:trPr>
          <w:trHeight w:hRule="exact" w:val="431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F237D7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52526" w14:textId="3402B6F7" w:rsidR="00EE4569" w:rsidRPr="00356490" w:rsidRDefault="00007CA6" w:rsidP="0035649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Yüksek Lisans</w:t>
            </w:r>
            <w:r w:rsidR="00EE4569" w:rsidRPr="00356490">
              <w:rPr>
                <w:rFonts w:cs="Times New Roman"/>
                <w:color w:val="000000"/>
                <w:sz w:val="18"/>
                <w:szCs w:val="18"/>
              </w:rPr>
              <w:t xml:space="preserve"> öğrencisi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(2021</w:t>
            </w:r>
            <w:r w:rsidR="00EE4569" w:rsidRPr="003564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yılı ve sonrası) bir adet yayın </w:t>
            </w:r>
            <w:r w:rsidR="00356490">
              <w:rPr>
                <w:rFonts w:cs="Times New Roman"/>
                <w:color w:val="000000"/>
                <w:sz w:val="18"/>
                <w:szCs w:val="18"/>
              </w:rPr>
              <w:t xml:space="preserve">ya da bilimsel etkinlik belgesini </w:t>
            </w:r>
            <w:r w:rsidR="00EE4569" w:rsidRPr="00356490">
              <w:rPr>
                <w:rFonts w:cs="Times New Roman"/>
                <w:color w:val="000000"/>
                <w:sz w:val="18"/>
                <w:szCs w:val="18"/>
              </w:rPr>
              <w:t>teslim etmiştir.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EE7F7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5BB4E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03E2B674" w14:textId="77777777" w:rsidTr="00925BC4">
        <w:trPr>
          <w:trHeight w:hRule="exact" w:val="28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CC4E3D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E27C4F" w14:textId="29B5F252" w:rsidR="00EE4569" w:rsidRPr="00356490" w:rsidRDefault="00EE4569" w:rsidP="00007CA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Öğrencinin </w:t>
            </w: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AKTS’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leri tamamdır (Yüksek lisans için 120).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7D02B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9E9FF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73A0F4BB" w14:textId="77777777" w:rsidTr="00925BC4">
        <w:trPr>
          <w:trHeight w:hRule="exact" w:val="286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7E3950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697C3E" w14:textId="5212CE1F" w:rsidR="00EE4569" w:rsidRPr="00356490" w:rsidRDefault="00095F05" w:rsidP="00095F05">
            <w:pPr>
              <w:ind w:right="-79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Tez Kontrolü Beyan Formu</w:t>
            </w:r>
            <w:r w:rsidR="00CC55FB" w:rsidRPr="00356490">
              <w:rPr>
                <w:rFonts w:cs="Times New Roman"/>
                <w:color w:val="000000"/>
                <w:sz w:val="18"/>
                <w:szCs w:val="18"/>
              </w:rPr>
              <w:t>nu</w:t>
            </w:r>
            <w:r w:rsidR="00B154A7" w:rsidRPr="00356490">
              <w:rPr>
                <w:rFonts w:cs="Times New Roman"/>
                <w:color w:val="000000"/>
                <w:sz w:val="18"/>
                <w:szCs w:val="18"/>
              </w:rPr>
              <w:t xml:space="preserve"> teslim etmiştir.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0299E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D97D19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C1E62" w:rsidRPr="00356490" w14:paraId="399276D2" w14:textId="77777777" w:rsidTr="00925BC4">
        <w:trPr>
          <w:trHeight w:hRule="exact" w:val="29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EB027C" w14:textId="77777777" w:rsidR="006C1E62" w:rsidRPr="00356490" w:rsidRDefault="006C1E62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B3148" w14:textId="59A128DA" w:rsidR="006C1E62" w:rsidRPr="00356490" w:rsidRDefault="006C1E62" w:rsidP="00095F05">
            <w:pPr>
              <w:ind w:right="-79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35649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Tez başlığı değişikliği önerilmiştir.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2E4FA6" w14:textId="77777777" w:rsidR="006C1E62" w:rsidRPr="00356490" w:rsidRDefault="006C1E62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291DD" w14:textId="77777777" w:rsidR="006C1E62" w:rsidRPr="00356490" w:rsidRDefault="006C1E62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E4569" w:rsidRPr="00356490" w14:paraId="233E7994" w14:textId="77777777" w:rsidTr="00925BC4">
        <w:trPr>
          <w:trHeight w:hRule="exact" w:val="26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D9A32C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557E91" w14:textId="779BE5B3" w:rsidR="00EE4569" w:rsidRPr="00356490" w:rsidRDefault="00095F05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1 adet</w:t>
            </w:r>
            <w:r w:rsidR="00EE4569" w:rsidRPr="00356490">
              <w:rPr>
                <w:rFonts w:cs="Times New Roman"/>
                <w:color w:val="000000"/>
                <w:sz w:val="18"/>
                <w:szCs w:val="18"/>
              </w:rPr>
              <w:t xml:space="preserve"> tez.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54144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5A2AB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E4569" w:rsidRPr="00356490" w14:paraId="3AD56D92" w14:textId="77777777" w:rsidTr="007950A6">
        <w:trPr>
          <w:trHeight w:val="188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62BB7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C7D224" w14:textId="77777777" w:rsidR="00EE4569" w:rsidRPr="00356490" w:rsidRDefault="00EE4569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Yukarıdaki maddeler kontrol edilmiş ve sorunsuz olduğu tarafımca onaylanmıştır.</w:t>
            </w:r>
          </w:p>
        </w:tc>
      </w:tr>
      <w:tr w:rsidR="00B154A7" w:rsidRPr="00356490" w14:paraId="53731E8F" w14:textId="77777777" w:rsidTr="00095794">
        <w:trPr>
          <w:trHeight w:val="72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94040" w14:textId="77777777" w:rsidR="00B154A7" w:rsidRPr="00356490" w:rsidRDefault="00B154A7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B3AA56" w14:textId="77C52380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 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 xml:space="preserve"> Adı ve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Soyad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>ı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3182924B" w14:textId="798A2B7F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  <w:p w14:paraId="3A4C91DF" w14:textId="38147E59" w:rsidR="00B154A7" w:rsidRPr="00356490" w:rsidRDefault="00B154A7" w:rsidP="008443AC">
            <w:pPr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>Telefon No: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F5122D" w14:textId="44C9D75E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>Öğrenci İşleri Personeli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Ad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 xml:space="preserve">ı ve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Soyad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>ı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2FF84031" w14:textId="42EB9D0F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  <w:tc>
          <w:tcPr>
            <w:tcW w:w="28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1CA8B38" w14:textId="77777777" w:rsidR="00B154A7" w:rsidRPr="00356490" w:rsidRDefault="00B154A7" w:rsidP="009D43A1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>Koordinatör</w:t>
            </w:r>
          </w:p>
          <w:p w14:paraId="12F8F73E" w14:textId="3FF48BA7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Ad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 xml:space="preserve">ı ve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Soyad</w:t>
            </w:r>
            <w:r w:rsidR="00201061" w:rsidRPr="00356490">
              <w:rPr>
                <w:rFonts w:cs="Times New Roman"/>
                <w:color w:val="000000"/>
                <w:sz w:val="18"/>
                <w:szCs w:val="18"/>
              </w:rPr>
              <w:t>ı</w:t>
            </w:r>
          </w:p>
          <w:p w14:paraId="2684E5DD" w14:textId="2A8678D5" w:rsidR="00B154A7" w:rsidRPr="00356490" w:rsidRDefault="00B154A7" w:rsidP="009D43A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</w:tr>
      <w:tr w:rsidR="00EE4569" w:rsidRPr="00356490" w14:paraId="680C261E" w14:textId="77777777" w:rsidTr="00925BC4">
        <w:trPr>
          <w:trHeight w:val="263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02683489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72B4246A" w14:textId="77777777" w:rsidR="00EE4569" w:rsidRPr="00356490" w:rsidRDefault="00EE4569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3E5DCA4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44E39CD" w14:textId="77777777" w:rsidR="00EE4569" w:rsidRPr="00356490" w:rsidRDefault="00EE4569" w:rsidP="009D43A1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Kontrol Görevlisi</w:t>
            </w:r>
          </w:p>
        </w:tc>
      </w:tr>
      <w:tr w:rsidR="00EE4569" w:rsidRPr="00356490" w14:paraId="3482F284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1F3307" w14:textId="77777777" w:rsidR="00EE4569" w:rsidRPr="00356490" w:rsidRDefault="00EE4569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F55D20" w14:textId="77777777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Tezin boyutu, yazım özellikleri, ön kapak düzeni, baskı düzeni Enstitümüz yazım ve şekil kurallarına göre yapılmıştır.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025656" w14:textId="77777777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7068C" w14:textId="77777777" w:rsidR="00EE4569" w:rsidRPr="00356490" w:rsidRDefault="00EE4569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420C" w:rsidRPr="00356490" w14:paraId="4C58C930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13151" w14:textId="77777777" w:rsidR="0075420C" w:rsidRPr="00356490" w:rsidRDefault="0075420C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31DFF9E" w14:textId="63E9ACC4" w:rsidR="0075420C" w:rsidRPr="00356490" w:rsidRDefault="0075420C" w:rsidP="00095794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Dış kapakta yazım kılavuzuna uygun şekilde kurum, tez başlığı, öğrenci ismi</w:t>
            </w:r>
            <w:r w:rsidR="00095794">
              <w:rPr>
                <w:rFonts w:cs="Times New Roman"/>
                <w:color w:val="000000"/>
                <w:sz w:val="18"/>
                <w:szCs w:val="18"/>
              </w:rPr>
              <w:t>,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basım yeri ve yılı bilgileri bulunmaktadır.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E4085F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1F249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5420C" w:rsidRPr="00356490" w14:paraId="727C3F1E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A00620" w14:textId="77777777" w:rsidR="0075420C" w:rsidRPr="00356490" w:rsidRDefault="0075420C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17E8F8" w14:textId="0031454C" w:rsidR="0075420C" w:rsidRPr="00356490" w:rsidRDefault="001C7863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İç kapakta yazım kılavuzuna uygun şekilde kurum, tez başlığı, öğrenci adı, anabilim dalı, program, program türü, danışman (lar), basım yeri ve yılı bilgileri bulunmaktadır.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55148C9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226EE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5420C" w:rsidRPr="00356490" w14:paraId="28F85696" w14:textId="77777777" w:rsidTr="00925BC4">
        <w:trPr>
          <w:trHeight w:val="139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0DB02" w14:textId="77777777" w:rsidR="0075420C" w:rsidRPr="00356490" w:rsidRDefault="0075420C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9E88E8" w14:textId="0182D878" w:rsidR="0075420C" w:rsidRPr="00356490" w:rsidRDefault="001C7863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Tez Değerlendirme Kurulu sayfası mevcuttur.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1F71A6E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DA1E2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5420C" w:rsidRPr="00356490" w14:paraId="62077283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97752" w14:textId="77777777" w:rsidR="0075420C" w:rsidRPr="00356490" w:rsidRDefault="0075420C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933D49" w14:textId="4696B677" w:rsidR="0075420C" w:rsidRPr="00356490" w:rsidRDefault="001C7863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Önsöz, Özet, Abstract (İngilizce Özet) mevcuttur. (İngilizce ve Almanca yazılmış tezler için önce ilgili dildeki özet, daha sonra Türkçe özet yer almalıdır)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A2F1B7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FA4F1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75420C" w:rsidRPr="00356490" w14:paraId="0F76B7F8" w14:textId="77777777" w:rsidTr="00925BC4">
        <w:trPr>
          <w:trHeight w:val="191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C99403" w14:textId="77777777" w:rsidR="0075420C" w:rsidRPr="00356490" w:rsidRDefault="0075420C" w:rsidP="009D43A1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B4021DE" w14:textId="5E9B4CF9" w:rsidR="0075420C" w:rsidRPr="00356490" w:rsidRDefault="00095794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Özet ve İngilizce Özet’in son</w:t>
            </w:r>
            <w:r w:rsidR="001C7863" w:rsidRPr="00356490">
              <w:rPr>
                <w:rFonts w:cs="Times New Roman"/>
                <w:color w:val="000000"/>
                <w:sz w:val="18"/>
                <w:szCs w:val="18"/>
              </w:rPr>
              <w:t>unda anahtar kelimeler bulunmaktadır.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65FEEFB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FE8E7" w14:textId="77777777" w:rsidR="0075420C" w:rsidRPr="00356490" w:rsidRDefault="0075420C" w:rsidP="009D43A1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69D297F8" w14:textId="77777777" w:rsidTr="00925BC4">
        <w:trPr>
          <w:trHeight w:val="109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64BF39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008B844" w14:textId="0DCCC568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İçindekiler tablosu seçilen başlık sistemine ve ilgili kurallara uygun şekilde hazırlanmıştır.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91B1EA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3341A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30C4A89D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9C25F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A2C027" w14:textId="6855D9C8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Tez Giriş, Genel Bilgiler, Gereç ve Yöntem, Bulgular, Tartışma, Sonuç ve Öneriler, Katalog (varsa), Kaynaklar, Haritalar, Çizimler ve Resimler olarak biçimlendirilmiştir.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CB28BF0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F1BA7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619EDA8D" w14:textId="77777777" w:rsidTr="00925BC4">
        <w:trPr>
          <w:trHeight w:val="288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5EC4C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16FC4C" w14:textId="0FB91D25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Tablo, şekil ve grafikler ilgili kurallara uygun hazırlanmış ve listesi eklenmiştir.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1D9BD89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9070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630274ED" w14:textId="77777777" w:rsidTr="00925BC4">
        <w:trPr>
          <w:trHeight w:val="24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9E7AA3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D37A09" w14:textId="4E36CC27" w:rsidR="001C7863" w:rsidRPr="00356490" w:rsidRDefault="001D6268" w:rsidP="00095794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Metin içindeki kısaltmalar ilgili kurallara uygun hazırlanmış ve listesi eklenmiştir.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FD754D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9D022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3DE435EE" w14:textId="77777777" w:rsidTr="00925BC4">
        <w:trPr>
          <w:trHeight w:val="24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4C9A5C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5CABBB3" w14:textId="4C97C606" w:rsidR="001C7863" w:rsidRPr="00356490" w:rsidRDefault="001D6268" w:rsidP="00095794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Giriş sayfasına kadar sayfa numaralandırması Romen rakamları ile yapılmıştır.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8F9AAC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D676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021D13BE" w14:textId="77777777" w:rsidTr="00925BC4">
        <w:trPr>
          <w:trHeight w:val="195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F5B3B0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FB6B09" w14:textId="342E3C8B" w:rsidR="001C7863" w:rsidRPr="00356490" w:rsidRDefault="001D6268" w:rsidP="001D626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Girişin ilk sayfasında numara bulunmamakta, ikinci sayfasından sonra numaralandırma 2, 3, 4</w:t>
            </w:r>
            <w:r w:rsidR="001F3207">
              <w:rPr>
                <w:rFonts w:cs="Times New Roman"/>
                <w:color w:val="000000"/>
                <w:sz w:val="18"/>
                <w:szCs w:val="18"/>
              </w:rPr>
              <w:t>,</w:t>
            </w:r>
            <w:bookmarkStart w:id="0" w:name="_GoBack"/>
            <w:bookmarkEnd w:id="0"/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…… şeklinde devam etmektedir.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461B1A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A7E5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691058E8" w14:textId="77777777" w:rsidTr="00925BC4">
        <w:trPr>
          <w:trHeight w:val="225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8B0E7B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B74FD6" w14:textId="13F0E46C" w:rsidR="001C7863" w:rsidRPr="00356490" w:rsidRDefault="001D6268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Yazı fontu Times New Roman olarak seçilmiş olup, metinde 12 punto, dipnotlarda 10 punto kullanılmıştır.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7EBCB4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A17D0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0D60B5B8" w14:textId="77777777" w:rsidTr="00925BC4">
        <w:trPr>
          <w:trHeight w:val="242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2FAE06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33EBAE" w14:textId="79574297" w:rsidR="001C7863" w:rsidRPr="00356490" w:rsidRDefault="008443AC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Satır aralıkları 1,5 cm. olup, paragrafların girintisi bulunmamaktadır.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E54156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852E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7FB91143" w14:textId="77777777" w:rsidTr="00925BC4">
        <w:trPr>
          <w:trHeight w:val="183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94AC6B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A74E8F" w14:textId="44E02D29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Başlıklarda rakam sistemi benimsenmiş ve ilgili kurallara uygun şekilde kullanılmıştır.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7DC9A8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E247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057E2DA8" w14:textId="77777777" w:rsidTr="00925BC4">
        <w:trPr>
          <w:trHeight w:val="188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D82E19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6D7189" w14:textId="77777777" w:rsidR="001C7863" w:rsidRPr="00356490" w:rsidRDefault="001C7863" w:rsidP="001C7863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Cs/>
                <w:color w:val="000000"/>
                <w:sz w:val="18"/>
                <w:szCs w:val="18"/>
              </w:rPr>
              <w:t>Metin içi/Dipnot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atıf şekline uygun olarak yazılmıştır.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A989BD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5B99A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3719F0CE" w14:textId="77777777" w:rsidTr="00925BC4">
        <w:trPr>
          <w:trHeight w:val="37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AA2EF1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7B423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Kaynakça alfabetik olarak, metin içinde kullanılan atıf yöntemiyle uyumlu şekilde ve diğer ilgili kurallara göre hazırlanmıştır.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265B5D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BBE8D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636AD9FD" w14:textId="77777777" w:rsidTr="00925BC4">
        <w:trPr>
          <w:trHeight w:val="281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7D08B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487029" w14:textId="6A4D2F6A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Kaynakça ve alıntılar hariç en fazla %15 veya özgeçmiş, ekler, kaynakça ve alıntılar dâhil en </w:t>
            </w:r>
            <w:r w:rsidR="00AD12F8" w:rsidRPr="00356490">
              <w:rPr>
                <w:rFonts w:cs="Times New Roman"/>
                <w:color w:val="000000"/>
                <w:sz w:val="18"/>
                <w:szCs w:val="18"/>
              </w:rPr>
              <w:t>fazla %15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56490">
              <w:rPr>
                <w:rFonts w:cs="Times New Roman"/>
                <w:bCs/>
                <w:sz w:val="18"/>
                <w:szCs w:val="18"/>
              </w:rPr>
              <w:t>İntihal Yazılım Programı Raporu Uygulama Esaslarına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uygun olduğu tespit edilmiştir.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3C4EA" w14:textId="77777777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60DC4" w14:textId="77777777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443AC" w:rsidRPr="00356490" w14:paraId="311BDF1C" w14:textId="77777777" w:rsidTr="00925BC4">
        <w:trPr>
          <w:trHeight w:val="281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09117" w14:textId="77777777" w:rsidR="008443AC" w:rsidRPr="00356490" w:rsidRDefault="008443AC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AB0CFA" w14:textId="46EF88FC" w:rsidR="007950A6" w:rsidRPr="00356490" w:rsidRDefault="008443AC" w:rsidP="007950A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Tez kaynak gösterme ve alıntı yapma kurallarına </w:t>
            </w: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 xml:space="preserve">yayın etiği bakımından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>uygun olarak hazırlanmıştır.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DA2B1" w14:textId="77777777" w:rsidR="008443AC" w:rsidRPr="00356490" w:rsidRDefault="008443AC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75244" w14:textId="77777777" w:rsidR="008443AC" w:rsidRPr="00356490" w:rsidRDefault="008443AC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775E3838" w14:textId="77777777" w:rsidTr="00925BC4">
        <w:trPr>
          <w:trHeight w:hRule="exact" w:val="427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39AB2F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27F8B" w14:textId="1582CE41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Tez Kontrolü Beyan Formu imzalanmıştır.</w:t>
            </w:r>
          </w:p>
          <w:p w14:paraId="28E2DA2E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00505075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2942EE10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0F30B430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129CB39B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0032850E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52665ACF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69621636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23B4FFA8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7F66A9CB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54FF5A26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1A74EA74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1930D4E6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6068EF9B" w14:textId="77777777" w:rsidR="007950A6" w:rsidRPr="00356490" w:rsidRDefault="007950A6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CFCBA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8493B" w14:textId="77777777" w:rsidR="001C7863" w:rsidRPr="00356490" w:rsidRDefault="001C7863" w:rsidP="001C786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C7863" w:rsidRPr="00356490" w14:paraId="1EDD2051" w14:textId="77777777" w:rsidTr="00095794">
        <w:trPr>
          <w:trHeight w:val="478"/>
        </w:trPr>
        <w:tc>
          <w:tcPr>
            <w:tcW w:w="14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9FA9BC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45EF8A" w14:textId="3302E641" w:rsidR="007950A6" w:rsidRPr="00356490" w:rsidRDefault="001C7863" w:rsidP="0009579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Yukarıdaki maddeler kontrol edilmiş ve sorunsuz</w:t>
            </w:r>
            <w:r w:rsidR="00095794">
              <w:rPr>
                <w:rFonts w:cs="Times New Roman"/>
                <w:color w:val="000000"/>
                <w:sz w:val="18"/>
                <w:szCs w:val="18"/>
              </w:rPr>
              <w:t xml:space="preserve"> olduğu tarafımca onaylanmıştır.</w:t>
            </w:r>
          </w:p>
          <w:p w14:paraId="2C3F98FE" w14:textId="77777777" w:rsidR="007950A6" w:rsidRPr="00356490" w:rsidRDefault="007950A6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C7863" w:rsidRPr="00356490" w14:paraId="36A2A285" w14:textId="77777777" w:rsidTr="00B44670">
        <w:trPr>
          <w:trHeight w:val="811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D8750" w14:textId="77777777" w:rsidR="001C7863" w:rsidRPr="00356490" w:rsidRDefault="001C7863" w:rsidP="001C7863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09E358" w14:textId="77777777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    </w:t>
            </w:r>
            <w:r w:rsidRPr="0035649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</w:p>
          <w:p w14:paraId="57819733" w14:textId="5C03D81C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Adı ve Soyadı</w:t>
            </w:r>
          </w:p>
          <w:p w14:paraId="01ACD146" w14:textId="0DBAEF78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  <w:tc>
          <w:tcPr>
            <w:tcW w:w="56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8DDC57" w14:textId="7DA0319B" w:rsidR="001C7863" w:rsidRPr="00356490" w:rsidRDefault="00C25E7F" w:rsidP="001C786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b/>
                <w:color w:val="000000"/>
                <w:sz w:val="18"/>
                <w:szCs w:val="18"/>
              </w:rPr>
              <w:t>Tez Kontrol Sorumlusu</w:t>
            </w:r>
            <w:r w:rsidR="001C7863" w:rsidRPr="00356490">
              <w:rPr>
                <w:rFonts w:cs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4E38345B" w14:textId="2F2A1A24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Adı ve Soyadı</w:t>
            </w:r>
          </w:p>
          <w:p w14:paraId="43759EA2" w14:textId="0B6574A2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5649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  <w:p w14:paraId="5DE5094C" w14:textId="37C6CC5C" w:rsidR="001C7863" w:rsidRPr="00356490" w:rsidRDefault="001C7863" w:rsidP="001C786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374BDE00" w14:textId="77777777" w:rsidR="007950A6" w:rsidRPr="00356490" w:rsidRDefault="007950A6" w:rsidP="007B1265">
      <w:pPr>
        <w:pStyle w:val="NormalWeb"/>
        <w:spacing w:beforeAutospacing="0" w:afterAutospacing="0" w:line="180" w:lineRule="atLeast"/>
        <w:rPr>
          <w:bCs/>
          <w:sz w:val="18"/>
          <w:szCs w:val="18"/>
        </w:rPr>
      </w:pPr>
    </w:p>
    <w:p w14:paraId="08F9744A" w14:textId="795B2C29" w:rsidR="00EE4569" w:rsidRPr="00356490" w:rsidRDefault="007950A6" w:rsidP="007B1265">
      <w:pPr>
        <w:pStyle w:val="NormalWeb"/>
        <w:spacing w:beforeAutospacing="0" w:afterAutospacing="0" w:line="180" w:lineRule="atLeast"/>
        <w:rPr>
          <w:bCs/>
          <w:sz w:val="18"/>
          <w:szCs w:val="18"/>
        </w:rPr>
      </w:pPr>
      <w:r w:rsidRPr="00356490">
        <w:rPr>
          <w:bCs/>
          <w:sz w:val="18"/>
          <w:szCs w:val="18"/>
        </w:rPr>
        <w:t>Not: Bu form Tez Teslim ve Savunma Jü</w:t>
      </w:r>
      <w:r w:rsidR="00765BAC">
        <w:rPr>
          <w:bCs/>
          <w:sz w:val="18"/>
          <w:szCs w:val="18"/>
        </w:rPr>
        <w:t>risi oluşturma formuna (FRYL-SSE</w:t>
      </w:r>
      <w:r w:rsidRPr="00356490">
        <w:rPr>
          <w:bCs/>
          <w:sz w:val="18"/>
          <w:szCs w:val="18"/>
        </w:rPr>
        <w:t xml:space="preserve"> 014) eklenerek enstitüye gönderilmelidir. Bu form olmaksızın gönderilen evraklar ilgili anabilim dalına iade edilir.</w:t>
      </w:r>
    </w:p>
    <w:sectPr w:rsidR="00EE4569" w:rsidRPr="00356490" w:rsidSect="00356490">
      <w:headerReference w:type="default" r:id="rId8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03D94" w14:textId="77777777" w:rsidR="00FC5897" w:rsidRDefault="00FC5897" w:rsidP="00B223A4">
      <w:r>
        <w:separator/>
      </w:r>
    </w:p>
  </w:endnote>
  <w:endnote w:type="continuationSeparator" w:id="0">
    <w:p w14:paraId="3DA1A040" w14:textId="77777777" w:rsidR="00FC5897" w:rsidRDefault="00FC5897" w:rsidP="00B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1A466" w14:textId="77777777" w:rsidR="00FC5897" w:rsidRDefault="00FC5897" w:rsidP="00B223A4">
      <w:r>
        <w:separator/>
      </w:r>
    </w:p>
  </w:footnote>
  <w:footnote w:type="continuationSeparator" w:id="0">
    <w:p w14:paraId="6AD1FD8E" w14:textId="77777777" w:rsidR="00FC5897" w:rsidRDefault="00FC5897" w:rsidP="00B2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7"/>
      <w:gridCol w:w="1980"/>
      <w:gridCol w:w="1980"/>
    </w:tblGrid>
    <w:tr w:rsidR="001C7863" w14:paraId="50A5683F" w14:textId="77777777" w:rsidTr="001C7863">
      <w:trPr>
        <w:trHeight w:val="378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70E2DD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eastAsia="tr-TR" w:bidi="ar-SA"/>
            </w:rPr>
            <w:drawing>
              <wp:anchor distT="0" distB="0" distL="114300" distR="114300" simplePos="0" relativeHeight="251659264" behindDoc="0" locked="0" layoutInCell="1" allowOverlap="1" wp14:anchorId="09FB7737" wp14:editId="0F192FE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BC1F29" w14:textId="77777777" w:rsidR="001C7863" w:rsidRPr="00D9637F" w:rsidRDefault="001C7863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T.C.</w:t>
          </w:r>
        </w:p>
        <w:p w14:paraId="210450CC" w14:textId="77777777" w:rsidR="001C7863" w:rsidRPr="00D9637F" w:rsidRDefault="001C7863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EGE ÜNİVERSİTESİ</w:t>
          </w:r>
        </w:p>
        <w:p w14:paraId="3D9C60FA" w14:textId="77777777" w:rsidR="001C7863" w:rsidRPr="00D9637F" w:rsidRDefault="001C7863" w:rsidP="00D92E1A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D9637F">
            <w:rPr>
              <w:rFonts w:ascii="Calibri" w:eastAsia="Calibri" w:hAnsi="Calibri"/>
              <w:b/>
            </w:rPr>
            <w:t>SOSYAL BİLİMLER ENSTİTÜSÜ</w:t>
          </w:r>
          <w:r w:rsidRPr="00D9637F">
            <w:rPr>
              <w:rFonts w:ascii="Calibri" w:eastAsia="Calibri" w:hAnsi="Calibri"/>
              <w:b/>
            </w:rPr>
            <w:br/>
          </w:r>
          <w:r>
            <w:rPr>
              <w:rFonts w:ascii="Calibri" w:hAnsi="Calibri" w:cs="Calibri"/>
              <w:b/>
              <w:sz w:val="20"/>
              <w:szCs w:val="20"/>
            </w:rPr>
            <w:t>YÜKSEK LİSANS</w:t>
          </w:r>
          <w:r w:rsidRPr="00D9637F">
            <w:rPr>
              <w:rFonts w:ascii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33411982" w14:textId="3B72E728" w:rsidR="001C7863" w:rsidRPr="008643F6" w:rsidRDefault="001C7863" w:rsidP="00D92E1A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TEZ TESLİM KONTROL FORMU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7C5D07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9B65A" w14:textId="2C2A2F82" w:rsidR="001C7863" w:rsidRDefault="00765BAC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FRYL-SSE-010</w:t>
          </w:r>
        </w:p>
      </w:tc>
    </w:tr>
    <w:tr w:rsidR="001C7863" w14:paraId="12FF0113" w14:textId="77777777" w:rsidTr="001C7863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D12A6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15B5F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B291A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E478E6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1C7863" w14:paraId="5341A150" w14:textId="77777777" w:rsidTr="001C7863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D8F092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1F37F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71C89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4EA5F6" w14:textId="3C947366" w:rsidR="001C7863" w:rsidRDefault="00765BAC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1C7863" w14:paraId="6CF18EAD" w14:textId="77777777" w:rsidTr="001C7863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D656D4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DB18D" w14:textId="77777777" w:rsidR="001C7863" w:rsidRDefault="001C7863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2119FB" w14:textId="77777777" w:rsidR="001C7863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E8F05" w14:textId="38A852A6" w:rsidR="001C7863" w:rsidRPr="00E47BAC" w:rsidRDefault="001C7863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13592C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E47BAC">
            <w:rPr>
              <w:rFonts w:ascii="Calibri" w:eastAsia="Calibri" w:hAnsi="Calibri"/>
              <w:sz w:val="22"/>
              <w:szCs w:val="22"/>
            </w:rPr>
            <w:t xml:space="preserve"> / 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13592C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735BB4F6" w14:textId="77777777" w:rsidR="001C7863" w:rsidRDefault="001C7863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40A99"/>
    <w:multiLevelType w:val="hybridMultilevel"/>
    <w:tmpl w:val="7CEA9C4E"/>
    <w:lvl w:ilvl="0" w:tplc="C9344B7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9"/>
    <w:rsid w:val="00007CA6"/>
    <w:rsid w:val="0004101E"/>
    <w:rsid w:val="000656D1"/>
    <w:rsid w:val="00067542"/>
    <w:rsid w:val="00072849"/>
    <w:rsid w:val="0009216A"/>
    <w:rsid w:val="00095794"/>
    <w:rsid w:val="00095F05"/>
    <w:rsid w:val="000A3FB6"/>
    <w:rsid w:val="000A671E"/>
    <w:rsid w:val="000B2354"/>
    <w:rsid w:val="000B6BA2"/>
    <w:rsid w:val="000E2DC4"/>
    <w:rsid w:val="000E3EA0"/>
    <w:rsid w:val="00115E5F"/>
    <w:rsid w:val="0013592C"/>
    <w:rsid w:val="00137863"/>
    <w:rsid w:val="001758B6"/>
    <w:rsid w:val="00175D02"/>
    <w:rsid w:val="001B4694"/>
    <w:rsid w:val="001C7863"/>
    <w:rsid w:val="001D4BE0"/>
    <w:rsid w:val="001D6268"/>
    <w:rsid w:val="001F3207"/>
    <w:rsid w:val="00201061"/>
    <w:rsid w:val="002341F2"/>
    <w:rsid w:val="00264575"/>
    <w:rsid w:val="00284E10"/>
    <w:rsid w:val="00284E1F"/>
    <w:rsid w:val="002A2B9E"/>
    <w:rsid w:val="002A6656"/>
    <w:rsid w:val="002B18DE"/>
    <w:rsid w:val="002B2CA1"/>
    <w:rsid w:val="002D40FB"/>
    <w:rsid w:val="002D72CE"/>
    <w:rsid w:val="002F5E4E"/>
    <w:rsid w:val="00315E98"/>
    <w:rsid w:val="00324C7E"/>
    <w:rsid w:val="003335BD"/>
    <w:rsid w:val="00356490"/>
    <w:rsid w:val="003A473F"/>
    <w:rsid w:val="003A7088"/>
    <w:rsid w:val="003A7BF5"/>
    <w:rsid w:val="003B6AE4"/>
    <w:rsid w:val="003E2750"/>
    <w:rsid w:val="00411DC2"/>
    <w:rsid w:val="00466DFD"/>
    <w:rsid w:val="00470973"/>
    <w:rsid w:val="004E2409"/>
    <w:rsid w:val="004E2DEE"/>
    <w:rsid w:val="004E7D49"/>
    <w:rsid w:val="004F1B4D"/>
    <w:rsid w:val="004F2DF0"/>
    <w:rsid w:val="00517B97"/>
    <w:rsid w:val="005236BD"/>
    <w:rsid w:val="00540EFE"/>
    <w:rsid w:val="00551510"/>
    <w:rsid w:val="005E3339"/>
    <w:rsid w:val="00650D50"/>
    <w:rsid w:val="006A3B87"/>
    <w:rsid w:val="006C1E62"/>
    <w:rsid w:val="006C5531"/>
    <w:rsid w:val="00712A3E"/>
    <w:rsid w:val="00721350"/>
    <w:rsid w:val="00745F01"/>
    <w:rsid w:val="0075420C"/>
    <w:rsid w:val="00765BAC"/>
    <w:rsid w:val="00766A6B"/>
    <w:rsid w:val="0078699D"/>
    <w:rsid w:val="007950A6"/>
    <w:rsid w:val="007A1EA9"/>
    <w:rsid w:val="007B1265"/>
    <w:rsid w:val="007B3E6F"/>
    <w:rsid w:val="007B54F1"/>
    <w:rsid w:val="00806D2A"/>
    <w:rsid w:val="00810164"/>
    <w:rsid w:val="0081153A"/>
    <w:rsid w:val="00814B5A"/>
    <w:rsid w:val="0084397A"/>
    <w:rsid w:val="00843C27"/>
    <w:rsid w:val="008443AC"/>
    <w:rsid w:val="008A1B50"/>
    <w:rsid w:val="008B1DF9"/>
    <w:rsid w:val="008B60F2"/>
    <w:rsid w:val="008E1126"/>
    <w:rsid w:val="00911816"/>
    <w:rsid w:val="0091243B"/>
    <w:rsid w:val="009218D2"/>
    <w:rsid w:val="00925BC4"/>
    <w:rsid w:val="00933793"/>
    <w:rsid w:val="00943587"/>
    <w:rsid w:val="009450CF"/>
    <w:rsid w:val="009654E0"/>
    <w:rsid w:val="009912F6"/>
    <w:rsid w:val="00991301"/>
    <w:rsid w:val="00994680"/>
    <w:rsid w:val="009B07D9"/>
    <w:rsid w:val="009C1D38"/>
    <w:rsid w:val="009C3704"/>
    <w:rsid w:val="009D43A1"/>
    <w:rsid w:val="009F72F6"/>
    <w:rsid w:val="00A1114C"/>
    <w:rsid w:val="00A178B1"/>
    <w:rsid w:val="00A22968"/>
    <w:rsid w:val="00A24BF8"/>
    <w:rsid w:val="00AA62E5"/>
    <w:rsid w:val="00AD12F8"/>
    <w:rsid w:val="00AD139E"/>
    <w:rsid w:val="00AE4566"/>
    <w:rsid w:val="00AE75BD"/>
    <w:rsid w:val="00AF1727"/>
    <w:rsid w:val="00B154A7"/>
    <w:rsid w:val="00B223A4"/>
    <w:rsid w:val="00B44670"/>
    <w:rsid w:val="00B51A1E"/>
    <w:rsid w:val="00B83F28"/>
    <w:rsid w:val="00B876A5"/>
    <w:rsid w:val="00BB2B9E"/>
    <w:rsid w:val="00BE3674"/>
    <w:rsid w:val="00BF6BB9"/>
    <w:rsid w:val="00C245E2"/>
    <w:rsid w:val="00C24959"/>
    <w:rsid w:val="00C25E7F"/>
    <w:rsid w:val="00C50A91"/>
    <w:rsid w:val="00C5414E"/>
    <w:rsid w:val="00C81EDB"/>
    <w:rsid w:val="00C9324F"/>
    <w:rsid w:val="00CB63DA"/>
    <w:rsid w:val="00CB6809"/>
    <w:rsid w:val="00CC55FB"/>
    <w:rsid w:val="00CD41B0"/>
    <w:rsid w:val="00CF1A5D"/>
    <w:rsid w:val="00D04BC5"/>
    <w:rsid w:val="00D50AE3"/>
    <w:rsid w:val="00D54CD8"/>
    <w:rsid w:val="00D56858"/>
    <w:rsid w:val="00D90A5E"/>
    <w:rsid w:val="00D92E1A"/>
    <w:rsid w:val="00DA5E95"/>
    <w:rsid w:val="00DE5762"/>
    <w:rsid w:val="00DF3819"/>
    <w:rsid w:val="00E066B5"/>
    <w:rsid w:val="00E140FA"/>
    <w:rsid w:val="00E14D55"/>
    <w:rsid w:val="00E36837"/>
    <w:rsid w:val="00E52D67"/>
    <w:rsid w:val="00E55CB7"/>
    <w:rsid w:val="00EA5AA1"/>
    <w:rsid w:val="00EB0646"/>
    <w:rsid w:val="00EE4569"/>
    <w:rsid w:val="00EF6B2F"/>
    <w:rsid w:val="00F21A7D"/>
    <w:rsid w:val="00F616DD"/>
    <w:rsid w:val="00F66E3B"/>
    <w:rsid w:val="00FC5897"/>
    <w:rsid w:val="00FC75F0"/>
    <w:rsid w:val="00FD31FD"/>
    <w:rsid w:val="00FD32F0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D508"/>
  <w15:docId w15:val="{E56ED910-5CBF-4FFB-86D7-F0FCF1C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1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249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C24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C24959"/>
    <w:pPr>
      <w:keepNext/>
      <w:jc w:val="center"/>
      <w:outlineLvl w:val="4"/>
    </w:pPr>
    <w:rPr>
      <w:b/>
      <w:szCs w:val="20"/>
    </w:rPr>
  </w:style>
  <w:style w:type="paragraph" w:styleId="GvdeMetni2">
    <w:name w:val="Body Text 2"/>
    <w:basedOn w:val="Standard"/>
    <w:link w:val="GvdeMetni2Char"/>
    <w:rsid w:val="00C24959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C24959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customStyle="1" w:styleId="stBilgi1">
    <w:name w:val="Üst Bilgi1"/>
    <w:basedOn w:val="Standard"/>
    <w:rsid w:val="00C2495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C249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Gl">
    <w:name w:val="Strong"/>
    <w:basedOn w:val="VarsaylanParagrafYazTipi"/>
    <w:uiPriority w:val="22"/>
    <w:qFormat/>
    <w:rsid w:val="00C24959"/>
    <w:rPr>
      <w:b/>
      <w:bCs/>
    </w:rPr>
  </w:style>
  <w:style w:type="character" w:customStyle="1" w:styleId="apple-converted-space">
    <w:name w:val="apple-converted-space"/>
    <w:basedOn w:val="VarsaylanParagrafYazTipi"/>
    <w:rsid w:val="00C24959"/>
  </w:style>
  <w:style w:type="paragraph" w:styleId="BalonMetni">
    <w:name w:val="Balloon Text"/>
    <w:basedOn w:val="Normal"/>
    <w:link w:val="BalonMetniChar"/>
    <w:uiPriority w:val="99"/>
    <w:semiHidden/>
    <w:unhideWhenUsed/>
    <w:rsid w:val="001758B6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8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GvdeMetni">
    <w:name w:val="Body Text"/>
    <w:basedOn w:val="Normal"/>
    <w:link w:val="GvdeMetniChar"/>
    <w:uiPriority w:val="99"/>
    <w:unhideWhenUsed/>
    <w:rsid w:val="00814B5A"/>
    <w:pPr>
      <w:spacing w:after="120"/>
    </w:pPr>
    <w:rPr>
      <w:szCs w:val="21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14B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oKlavuzu">
    <w:name w:val="Table Grid"/>
    <w:basedOn w:val="NormalTablo"/>
    <w:uiPriority w:val="59"/>
    <w:rsid w:val="00F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63"/>
    <w:qFormat/>
    <w:rsid w:val="00095F05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B2FD-4EE2-476D-BBCE-2922D4DC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ALEV;Makkuzu</dc:creator>
  <cp:lastModifiedBy>EnstituYrd2</cp:lastModifiedBy>
  <cp:revision>28</cp:revision>
  <cp:lastPrinted>2025-01-07T06:03:00Z</cp:lastPrinted>
  <dcterms:created xsi:type="dcterms:W3CDTF">2023-05-25T12:39:00Z</dcterms:created>
  <dcterms:modified xsi:type="dcterms:W3CDTF">2026-02-25T09:51:00Z</dcterms:modified>
</cp:coreProperties>
</file>